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A17E" w14:textId="77777777" w:rsidR="00B72D3F" w:rsidRPr="00D833A8" w:rsidRDefault="00B72D3F" w:rsidP="00B72D3F">
      <w:pPr>
        <w:widowControl w:val="0"/>
        <w:jc w:val="center"/>
        <w:rPr>
          <w:rFonts w:asciiTheme="majorHAnsi" w:hAnsiTheme="majorHAnsi"/>
          <w:sz w:val="18"/>
          <w:szCs w:val="18"/>
        </w:rPr>
      </w:pPr>
      <w:r w:rsidRPr="00D833A8">
        <w:rPr>
          <w:rFonts w:asciiTheme="majorHAnsi" w:hAnsiTheme="majorHAnsi"/>
          <w:noProof/>
          <w:sz w:val="36"/>
          <w:szCs w:val="36"/>
        </w:rPr>
        <w:drawing>
          <wp:anchor distT="36576" distB="36576" distL="36576" distR="36576" simplePos="0" relativeHeight="251659264" behindDoc="1" locked="0" layoutInCell="1" allowOverlap="0" wp14:anchorId="282CADEC" wp14:editId="55190914">
            <wp:simplePos x="0" y="0"/>
            <wp:positionH relativeFrom="column">
              <wp:posOffset>638175</wp:posOffset>
            </wp:positionH>
            <wp:positionV relativeFrom="paragraph">
              <wp:posOffset>-176530</wp:posOffset>
            </wp:positionV>
            <wp:extent cx="743763" cy="737552"/>
            <wp:effectExtent l="0" t="0" r="0" b="5715"/>
            <wp:wrapNone/>
            <wp:docPr id="2" name="Picture 2" descr="Picture1">
              <a:extLst xmlns:a="http://schemas.openxmlformats.org/drawingml/2006/main">
                <a:ext uri="{FF2B5EF4-FFF2-40B4-BE49-F238E27FC236}">
                  <a16:creationId xmlns:a16="http://schemas.microsoft.com/office/drawing/2014/main" id="{2AB8A7F2-16C3-472B-86D2-94DCD0D62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3" cy="7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3A8">
        <w:rPr>
          <w:rFonts w:asciiTheme="majorHAnsi" w:hAnsiTheme="majorHAnsi"/>
          <w:sz w:val="36"/>
          <w:szCs w:val="36"/>
        </w:rPr>
        <w:t>Niagara Regional Native Centre</w:t>
      </w:r>
    </w:p>
    <w:p w14:paraId="16BA1314" w14:textId="77777777" w:rsidR="00B72D3F" w:rsidRPr="00D833A8" w:rsidRDefault="00B72D3F" w:rsidP="00B72D3F">
      <w:pPr>
        <w:widowControl w:val="0"/>
        <w:jc w:val="center"/>
        <w:rPr>
          <w:rFonts w:asciiTheme="majorHAnsi" w:hAnsiTheme="majorHAnsi"/>
          <w:sz w:val="36"/>
          <w:szCs w:val="36"/>
        </w:rPr>
      </w:pPr>
      <w:r w:rsidRPr="00D833A8">
        <w:rPr>
          <w:rFonts w:asciiTheme="majorHAnsi" w:hAnsiTheme="majorHAnsi"/>
          <w:sz w:val="18"/>
          <w:szCs w:val="18"/>
        </w:rPr>
        <w:t>382 Airport Road, Niagara on the Lake, Ontario, L0S 1J0</w:t>
      </w:r>
    </w:p>
    <w:p w14:paraId="7B7A917F" w14:textId="77777777" w:rsidR="00B72D3F" w:rsidRPr="00D833A8" w:rsidRDefault="00B72D3F" w:rsidP="00B72D3F">
      <w:pPr>
        <w:widowControl w:val="0"/>
        <w:jc w:val="center"/>
        <w:rPr>
          <w:rFonts w:asciiTheme="majorHAnsi" w:hAnsiTheme="majorHAnsi"/>
          <w:sz w:val="18"/>
          <w:szCs w:val="18"/>
        </w:rPr>
      </w:pPr>
      <w:r w:rsidRPr="40D5CCC2">
        <w:rPr>
          <w:rFonts w:asciiTheme="majorHAnsi" w:hAnsiTheme="majorHAnsi"/>
          <w:sz w:val="18"/>
          <w:szCs w:val="18"/>
        </w:rPr>
        <w:t>Phone: (905) 688-6484    Fax: (905) 688-4033</w:t>
      </w:r>
    </w:p>
    <w:p w14:paraId="53EF9AA6" w14:textId="41D8AEBE" w:rsidR="00855884" w:rsidRDefault="00855884" w:rsidP="00855884">
      <w:pPr>
        <w:pStyle w:val="NoSpacing"/>
        <w:jc w:val="center"/>
        <w:rPr>
          <w:b/>
          <w:bCs/>
          <w:sz w:val="72"/>
          <w:szCs w:val="72"/>
        </w:rPr>
      </w:pPr>
      <w:r w:rsidRPr="00046194">
        <w:rPr>
          <w:b/>
          <w:bCs/>
          <w:sz w:val="72"/>
          <w:szCs w:val="72"/>
        </w:rPr>
        <w:t>JOB POSTING</w:t>
      </w:r>
    </w:p>
    <w:p w14:paraId="3BD5E26A" w14:textId="77777777" w:rsidR="00B83FA3" w:rsidRPr="00632BB6" w:rsidRDefault="00B83FA3" w:rsidP="00855884">
      <w:pPr>
        <w:pStyle w:val="NoSpacing"/>
        <w:jc w:val="center"/>
        <w:rPr>
          <w:b/>
          <w:bCs/>
        </w:rPr>
      </w:pPr>
    </w:p>
    <w:p w14:paraId="2A0CBD87" w14:textId="164F52DF" w:rsidR="00855884" w:rsidRPr="003F537A" w:rsidRDefault="00F15688" w:rsidP="00B83F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Pursuant to Section 24 of the Ontario Human Right Code, this position will give preference to applicants who identify as members of an Indigenous community (First Nation, Metis or Inuit)</w:t>
      </w:r>
      <w:r w:rsidR="00F93EAB">
        <w:rPr>
          <w:b/>
          <w:bCs/>
          <w:sz w:val="28"/>
          <w:szCs w:val="28"/>
        </w:rPr>
        <w:t xml:space="preserve"> in their cover letter transparently as part of the recruitment process.</w:t>
      </w:r>
    </w:p>
    <w:p w14:paraId="3F4E2550" w14:textId="77777777" w:rsidR="00430ED1" w:rsidRDefault="00430ED1" w:rsidP="00855884">
      <w:pPr>
        <w:pStyle w:val="NoSpacing"/>
      </w:pPr>
    </w:p>
    <w:tbl>
      <w:tblPr>
        <w:tblStyle w:val="GridTable4-Accent2"/>
        <w:tblW w:w="110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5517"/>
      </w:tblGrid>
      <w:tr w:rsidR="001C4EA2" w:rsidRPr="001C4EA2" w14:paraId="1C55218E" w14:textId="77777777" w:rsidTr="00DC7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CFBB1C" w14:textId="77777777" w:rsidR="00855884" w:rsidRPr="003902D3" w:rsidRDefault="00855884" w:rsidP="00B83CB0">
            <w:pPr>
              <w:pStyle w:val="NoSpacing"/>
              <w:rPr>
                <w:b w:val="0"/>
                <w:bCs w:val="0"/>
                <w:color w:val="auto"/>
              </w:rPr>
            </w:pPr>
            <w:r w:rsidRPr="003902D3">
              <w:rPr>
                <w:color w:val="auto"/>
              </w:rPr>
              <w:t>POSTING DATE:</w:t>
            </w:r>
            <w:r w:rsidRPr="003902D3">
              <w:rPr>
                <w:color w:val="auto"/>
              </w:rPr>
              <w:tab/>
            </w:r>
          </w:p>
          <w:p w14:paraId="0F7C6EF7" w14:textId="77777777" w:rsidR="00954C12" w:rsidRPr="003902D3" w:rsidRDefault="00954C12" w:rsidP="00B83CB0">
            <w:pPr>
              <w:pStyle w:val="NoSpacing"/>
              <w:rPr>
                <w:b w:val="0"/>
                <w:bCs w:val="0"/>
                <w:color w:val="auto"/>
              </w:rPr>
            </w:pPr>
          </w:p>
          <w:p w14:paraId="4D49FD8F" w14:textId="0F1A442E" w:rsidR="00855884" w:rsidRPr="003902D3" w:rsidRDefault="00821BB5" w:rsidP="00B83CB0">
            <w:pPr>
              <w:pStyle w:val="NoSpacing"/>
              <w:rPr>
                <w:color w:val="auto"/>
              </w:rPr>
            </w:pPr>
            <w:r w:rsidRPr="00821BB5">
              <w:rPr>
                <w:color w:val="auto"/>
                <w:sz w:val="28"/>
                <w:szCs w:val="28"/>
              </w:rPr>
              <w:t>TUESDAY AUGUST 19, 2025</w:t>
            </w:r>
          </w:p>
        </w:tc>
        <w:tc>
          <w:tcPr>
            <w:tcW w:w="5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912F5E" w14:textId="77777777" w:rsidR="00855884" w:rsidRPr="003902D3" w:rsidRDefault="00855884" w:rsidP="00B83C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3902D3">
              <w:rPr>
                <w:color w:val="auto"/>
              </w:rPr>
              <w:t>CLOSING DATE:</w:t>
            </w:r>
            <w:r w:rsidRPr="003902D3">
              <w:rPr>
                <w:color w:val="auto"/>
              </w:rPr>
              <w:tab/>
            </w:r>
          </w:p>
          <w:p w14:paraId="1CFDDD80" w14:textId="77777777" w:rsidR="00855884" w:rsidRDefault="00855884" w:rsidP="00B83C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D2E984" w14:textId="35BBEE9F" w:rsidR="00727914" w:rsidRPr="003902D3" w:rsidRDefault="00821BB5" w:rsidP="00B83C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21BB5">
              <w:rPr>
                <w:color w:val="auto"/>
                <w:sz w:val="28"/>
                <w:szCs w:val="28"/>
              </w:rPr>
              <w:t>TUESDAY SEPTEMBER 2, 2025</w:t>
            </w:r>
          </w:p>
        </w:tc>
      </w:tr>
      <w:tr w:rsidR="001C4EA2" w:rsidRPr="001C4EA2" w14:paraId="09689DEE" w14:textId="77777777" w:rsidTr="00DC7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shd w:val="clear" w:color="auto" w:fill="FFFFFF" w:themeFill="background1"/>
          </w:tcPr>
          <w:p w14:paraId="08F50BB2" w14:textId="77777777" w:rsidR="00855884" w:rsidRPr="003902D3" w:rsidRDefault="00855884" w:rsidP="00B83CB0">
            <w:pPr>
              <w:pStyle w:val="NoSpacing"/>
              <w:rPr>
                <w:b w:val="0"/>
                <w:bCs w:val="0"/>
              </w:rPr>
            </w:pPr>
          </w:p>
          <w:p w14:paraId="542F316B" w14:textId="4859BF94" w:rsidR="00855884" w:rsidRPr="007C4D15" w:rsidRDefault="00855884" w:rsidP="00B83CB0">
            <w:pPr>
              <w:pStyle w:val="NoSpacing"/>
            </w:pPr>
            <w:r w:rsidRPr="003902D3">
              <w:t>POSITION:</w:t>
            </w:r>
            <w:r w:rsidRPr="003902D3">
              <w:tab/>
            </w:r>
            <w:r w:rsidR="00DE278D" w:rsidRPr="007C4D15">
              <w:rPr>
                <w:sz w:val="28"/>
                <w:szCs w:val="28"/>
              </w:rPr>
              <w:t>CO-ORDINATOR</w:t>
            </w:r>
          </w:p>
          <w:p w14:paraId="34890525" w14:textId="77777777" w:rsidR="00C75D59" w:rsidRPr="007C4D15" w:rsidRDefault="00C75D59" w:rsidP="00B83CB0">
            <w:pPr>
              <w:pStyle w:val="NoSpacing"/>
            </w:pPr>
          </w:p>
          <w:p w14:paraId="4CDC92EB" w14:textId="5A66CE19" w:rsidR="00C75D59" w:rsidRPr="003902D3" w:rsidRDefault="00C75D59" w:rsidP="00B83CB0">
            <w:pPr>
              <w:pStyle w:val="NoSpacing"/>
              <w:rPr>
                <w:b w:val="0"/>
                <w:bCs w:val="0"/>
              </w:rPr>
            </w:pPr>
            <w:r w:rsidRPr="003902D3">
              <w:t>PROGRAM:</w:t>
            </w:r>
          </w:p>
          <w:p w14:paraId="7964553D" w14:textId="77777777" w:rsidR="00C75D59" w:rsidRPr="003902D3" w:rsidRDefault="00C75D59" w:rsidP="00B83CB0">
            <w:pPr>
              <w:pStyle w:val="NoSpacing"/>
              <w:rPr>
                <w:b w:val="0"/>
                <w:bCs w:val="0"/>
              </w:rPr>
            </w:pPr>
          </w:p>
          <w:p w14:paraId="084ABB04" w14:textId="59691AD6" w:rsidR="00C75D59" w:rsidRPr="003902D3" w:rsidRDefault="00D80F9B" w:rsidP="00B83CB0">
            <w:pPr>
              <w:pStyle w:val="NoSpacing"/>
              <w:rPr>
                <w:b w:val="0"/>
                <w:bCs w:val="0"/>
              </w:rPr>
            </w:pPr>
            <w:r w:rsidRPr="003902D3">
              <w:rPr>
                <w:b w:val="0"/>
                <w:bCs w:val="0"/>
              </w:rPr>
              <w:t>ODROHYAGEWEH “CLEAR SKIES”</w:t>
            </w:r>
            <w:r w:rsidR="00954C12" w:rsidRPr="003902D3">
              <w:rPr>
                <w:b w:val="0"/>
                <w:bCs w:val="0"/>
              </w:rPr>
              <w:t xml:space="preserve"> - EARLYON</w:t>
            </w:r>
          </w:p>
          <w:p w14:paraId="794F80C9" w14:textId="1D7C884A" w:rsidR="002458CE" w:rsidRPr="003902D3" w:rsidRDefault="002458CE" w:rsidP="00B83CB0">
            <w:pPr>
              <w:pStyle w:val="NoSpacing"/>
            </w:pPr>
          </w:p>
        </w:tc>
        <w:tc>
          <w:tcPr>
            <w:tcW w:w="5517" w:type="dxa"/>
            <w:shd w:val="clear" w:color="auto" w:fill="FFFFFF" w:themeFill="background1"/>
          </w:tcPr>
          <w:p w14:paraId="7A0CA909" w14:textId="77777777" w:rsidR="00855884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D3B1729" w14:textId="77777777" w:rsidR="00954C12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902D3">
              <w:rPr>
                <w:b/>
                <w:bCs/>
              </w:rPr>
              <w:t>HOURS:</w:t>
            </w:r>
          </w:p>
          <w:p w14:paraId="52BDAE96" w14:textId="07323C2C" w:rsidR="00855884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2D3">
              <w:rPr>
                <w:b/>
                <w:bCs/>
              </w:rPr>
              <w:tab/>
            </w:r>
            <w:r w:rsidRPr="003902D3">
              <w:tab/>
            </w:r>
          </w:p>
          <w:p w14:paraId="3ED7019B" w14:textId="77777777" w:rsidR="00530B77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2D3">
              <w:t>Monday to Friday, 35 hours per week</w:t>
            </w:r>
          </w:p>
          <w:p w14:paraId="00BD4104" w14:textId="77777777" w:rsidR="00C75D59" w:rsidRPr="003902D3" w:rsidRDefault="00C75D59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DF951F" w14:textId="61BE4171" w:rsidR="00855884" w:rsidRPr="003902D3" w:rsidRDefault="006A6BD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2D3">
              <w:t>9</w:t>
            </w:r>
            <w:r w:rsidR="00855884" w:rsidRPr="003902D3">
              <w:t xml:space="preserve"> am – 5 pm including 1 hr paid lunch</w:t>
            </w:r>
          </w:p>
        </w:tc>
      </w:tr>
      <w:tr w:rsidR="001C4EA2" w:rsidRPr="001C4EA2" w14:paraId="7B8E7031" w14:textId="77777777" w:rsidTr="00DC7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shd w:val="clear" w:color="auto" w:fill="FFFFFF" w:themeFill="background1"/>
          </w:tcPr>
          <w:p w14:paraId="0D7F7ADF" w14:textId="77777777" w:rsidR="00855884" w:rsidRPr="00CD488C" w:rsidRDefault="00855884" w:rsidP="00B83CB0">
            <w:pPr>
              <w:pStyle w:val="NoSpacing"/>
              <w:rPr>
                <w:b w:val="0"/>
                <w:bCs w:val="0"/>
              </w:rPr>
            </w:pPr>
            <w:r w:rsidRPr="003902D3">
              <w:t>TERM:</w:t>
            </w:r>
            <w:r w:rsidRPr="003902D3">
              <w:tab/>
            </w:r>
            <w:r w:rsidRPr="003902D3">
              <w:tab/>
            </w:r>
            <w:r w:rsidRPr="00CD488C">
              <w:rPr>
                <w:b w:val="0"/>
                <w:bCs w:val="0"/>
              </w:rPr>
              <w:tab/>
            </w:r>
          </w:p>
          <w:p w14:paraId="6E997475" w14:textId="77777777" w:rsidR="00855884" w:rsidRPr="003902D3" w:rsidRDefault="00855884" w:rsidP="00B83CB0">
            <w:pPr>
              <w:pStyle w:val="NoSpacing"/>
            </w:pPr>
            <w:r w:rsidRPr="00CD488C">
              <w:rPr>
                <w:b w:val="0"/>
                <w:bCs w:val="0"/>
              </w:rPr>
              <w:t>Permanent (based on on-going funding)</w:t>
            </w:r>
          </w:p>
        </w:tc>
        <w:tc>
          <w:tcPr>
            <w:tcW w:w="5517" w:type="dxa"/>
            <w:shd w:val="clear" w:color="auto" w:fill="FFFFFF" w:themeFill="background1"/>
          </w:tcPr>
          <w:p w14:paraId="425C0347" w14:textId="77777777" w:rsidR="00193108" w:rsidRDefault="00855884" w:rsidP="00B83C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2D3">
              <w:rPr>
                <w:b/>
                <w:bCs/>
              </w:rPr>
              <w:t>SUPERVISOR:</w:t>
            </w:r>
            <w:r w:rsidRPr="003902D3">
              <w:tab/>
            </w:r>
          </w:p>
          <w:p w14:paraId="20E490A9" w14:textId="1E6FCEC4" w:rsidR="00855884" w:rsidRPr="003902D3" w:rsidRDefault="001D0C5D" w:rsidP="00B83C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2D3">
              <w:t>Unity Team Director</w:t>
            </w:r>
          </w:p>
        </w:tc>
      </w:tr>
      <w:tr w:rsidR="001C4EA2" w:rsidRPr="001C4EA2" w14:paraId="2A9E6EB6" w14:textId="77777777" w:rsidTr="00DC7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shd w:val="clear" w:color="auto" w:fill="FFFFFF" w:themeFill="background1"/>
          </w:tcPr>
          <w:p w14:paraId="22730EF9" w14:textId="77777777" w:rsidR="00855884" w:rsidRPr="003902D3" w:rsidRDefault="00855884" w:rsidP="00B83CB0">
            <w:pPr>
              <w:pStyle w:val="NoSpacing"/>
              <w:rPr>
                <w:b w:val="0"/>
                <w:bCs w:val="0"/>
              </w:rPr>
            </w:pPr>
          </w:p>
          <w:p w14:paraId="69CC5F9B" w14:textId="77777777" w:rsidR="00583A64" w:rsidRDefault="00855884" w:rsidP="00B83CB0">
            <w:pPr>
              <w:pStyle w:val="NoSpacing"/>
              <w:rPr>
                <w:b w:val="0"/>
                <w:bCs w:val="0"/>
              </w:rPr>
            </w:pPr>
            <w:r w:rsidRPr="003902D3">
              <w:t>LOCATION:</w:t>
            </w:r>
            <w:r w:rsidRPr="003902D3">
              <w:tab/>
            </w:r>
          </w:p>
          <w:p w14:paraId="33123402" w14:textId="73ED185B" w:rsidR="00855884" w:rsidRPr="003902D3" w:rsidRDefault="00855884" w:rsidP="00B83CB0">
            <w:pPr>
              <w:pStyle w:val="NoSpacing"/>
            </w:pPr>
            <w:r w:rsidRPr="003902D3">
              <w:tab/>
            </w:r>
          </w:p>
          <w:p w14:paraId="68377FC5" w14:textId="26D5D22F" w:rsidR="007B7337" w:rsidRPr="00583F9F" w:rsidRDefault="00583A64" w:rsidP="00B83CB0">
            <w:pPr>
              <w:pStyle w:val="NoSpacing"/>
              <w:rPr>
                <w:b w:val="0"/>
                <w:bCs w:val="0"/>
              </w:rPr>
            </w:pPr>
            <w:r w:rsidRPr="00583F9F">
              <w:rPr>
                <w:b w:val="0"/>
                <w:bCs w:val="0"/>
              </w:rPr>
              <w:t>382 Airport Road</w:t>
            </w:r>
          </w:p>
          <w:p w14:paraId="3513D27E" w14:textId="06724115" w:rsidR="00855884" w:rsidRPr="00583F9F" w:rsidRDefault="00855884" w:rsidP="00B83CB0">
            <w:pPr>
              <w:pStyle w:val="NoSpacing"/>
              <w:rPr>
                <w:b w:val="0"/>
                <w:bCs w:val="0"/>
              </w:rPr>
            </w:pPr>
            <w:r w:rsidRPr="00583F9F">
              <w:rPr>
                <w:b w:val="0"/>
                <w:bCs w:val="0"/>
              </w:rPr>
              <w:t>Niagara-on-the-Lake, Ontario</w:t>
            </w:r>
          </w:p>
          <w:p w14:paraId="5C620A7D" w14:textId="06C6748F" w:rsidR="007B7337" w:rsidRPr="003902D3" w:rsidRDefault="007B7337" w:rsidP="00B83CB0">
            <w:pPr>
              <w:pStyle w:val="NoSpacing"/>
            </w:pPr>
          </w:p>
        </w:tc>
        <w:tc>
          <w:tcPr>
            <w:tcW w:w="5517" w:type="dxa"/>
            <w:shd w:val="clear" w:color="auto" w:fill="FFFFFF" w:themeFill="background1"/>
          </w:tcPr>
          <w:p w14:paraId="38394E7A" w14:textId="77777777" w:rsidR="00855884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847BD6" w14:textId="77777777" w:rsidR="00855884" w:rsidRPr="003902D3" w:rsidRDefault="00855884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2D3">
              <w:rPr>
                <w:b/>
                <w:bCs/>
              </w:rPr>
              <w:t>SALARY:</w:t>
            </w:r>
            <w:r w:rsidRPr="003902D3">
              <w:tab/>
            </w:r>
            <w:r w:rsidRPr="003902D3">
              <w:tab/>
            </w:r>
          </w:p>
          <w:p w14:paraId="3A84E0AE" w14:textId="324C6010" w:rsidR="00D162BD" w:rsidRDefault="00D162BD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FAFA2D" w14:textId="2D01B6D6" w:rsidR="00D162BD" w:rsidRPr="003902D3" w:rsidRDefault="00D162BD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357B4">
              <w:t>45,000</w:t>
            </w:r>
          </w:p>
          <w:p w14:paraId="4A21F4A6" w14:textId="77777777" w:rsidR="00460A03" w:rsidRPr="003902D3" w:rsidRDefault="00460A03" w:rsidP="00B83C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8F683B" w14:textId="3AA45877" w:rsidR="00C82FCC" w:rsidRPr="003902D3" w:rsidRDefault="00C82FCC" w:rsidP="00DC7BD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E67ABE" w14:textId="77777777" w:rsidR="00430ED1" w:rsidRDefault="00430ED1" w:rsidP="00855884">
      <w:pPr>
        <w:pStyle w:val="NoSpacing"/>
        <w:jc w:val="center"/>
        <w:rPr>
          <w:b/>
          <w:bCs/>
          <w:sz w:val="20"/>
          <w:szCs w:val="20"/>
        </w:rPr>
      </w:pPr>
    </w:p>
    <w:p w14:paraId="1B09F657" w14:textId="2A35AC7A" w:rsidR="00855884" w:rsidRPr="00046194" w:rsidRDefault="00855884" w:rsidP="00855884">
      <w:pPr>
        <w:pStyle w:val="NoSpacing"/>
        <w:jc w:val="center"/>
        <w:rPr>
          <w:b/>
          <w:bCs/>
          <w:sz w:val="20"/>
          <w:szCs w:val="20"/>
        </w:rPr>
      </w:pPr>
      <w:r w:rsidRPr="00046194">
        <w:rPr>
          <w:b/>
          <w:bCs/>
          <w:sz w:val="20"/>
          <w:szCs w:val="20"/>
        </w:rPr>
        <w:t>.</w:t>
      </w:r>
    </w:p>
    <w:p w14:paraId="6EEF4B44" w14:textId="2570500B" w:rsidR="00495608" w:rsidRDefault="00855884" w:rsidP="00BD5D79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POSITION </w:t>
      </w:r>
      <w:r w:rsidRPr="00E02D90">
        <w:rPr>
          <w:b/>
          <w:bCs/>
        </w:rPr>
        <w:t>SUMMARY:</w:t>
      </w:r>
      <w:r w:rsidR="00FA2541" w:rsidRPr="00FA2541">
        <w:rPr>
          <w:rFonts w:ascii="Arial" w:hAnsi="Arial" w:cs="Arial"/>
          <w:sz w:val="20"/>
          <w:szCs w:val="20"/>
        </w:rPr>
        <w:t xml:space="preserve"> </w:t>
      </w:r>
      <w:r w:rsidR="00092A5D">
        <w:rPr>
          <w:rFonts w:ascii="Arial" w:hAnsi="Arial" w:cs="Arial"/>
          <w:sz w:val="20"/>
          <w:szCs w:val="20"/>
        </w:rPr>
        <w:t xml:space="preserve">The Early ON program provides services for indigenous children </w:t>
      </w:r>
      <w:r w:rsidR="001D0C5D">
        <w:rPr>
          <w:rFonts w:ascii="Arial" w:hAnsi="Arial" w:cs="Arial"/>
          <w:sz w:val="20"/>
          <w:szCs w:val="20"/>
        </w:rPr>
        <w:t>up to 6 years old.  C</w:t>
      </w:r>
      <w:r w:rsidR="00B92F67">
        <w:rPr>
          <w:rFonts w:ascii="Arial" w:hAnsi="Arial" w:cs="Arial"/>
          <w:sz w:val="20"/>
          <w:szCs w:val="20"/>
        </w:rPr>
        <w:t>urrently at the Airport Road locatio</w:t>
      </w:r>
      <w:r w:rsidR="00FE4722">
        <w:rPr>
          <w:rFonts w:ascii="Arial" w:hAnsi="Arial" w:cs="Arial"/>
          <w:sz w:val="20"/>
          <w:szCs w:val="20"/>
        </w:rPr>
        <w:t>n, discussions</w:t>
      </w:r>
      <w:r w:rsidR="00B83FA3">
        <w:rPr>
          <w:rFonts w:ascii="Arial" w:hAnsi="Arial" w:cs="Arial"/>
          <w:sz w:val="20"/>
          <w:szCs w:val="20"/>
        </w:rPr>
        <w:t xml:space="preserve"> are underway to relocate some of our services to our Duke Street location which Early ON is one of those program</w:t>
      </w:r>
      <w:r w:rsidR="007F0385">
        <w:rPr>
          <w:rFonts w:ascii="Arial" w:hAnsi="Arial" w:cs="Arial"/>
          <w:sz w:val="20"/>
          <w:szCs w:val="20"/>
        </w:rPr>
        <w:t>s being considered.</w:t>
      </w:r>
      <w:r w:rsidR="00545D5A">
        <w:rPr>
          <w:rFonts w:ascii="Arial" w:hAnsi="Arial" w:cs="Arial"/>
          <w:sz w:val="20"/>
          <w:szCs w:val="20"/>
        </w:rPr>
        <w:t xml:space="preserve">  The position is expected to collaborate effectively with Division team members</w:t>
      </w:r>
      <w:r w:rsidR="00675450">
        <w:rPr>
          <w:rFonts w:ascii="Arial" w:hAnsi="Arial" w:cs="Arial"/>
          <w:sz w:val="20"/>
          <w:szCs w:val="20"/>
        </w:rPr>
        <w:t xml:space="preserve"> in the support of services to clients and delivery of community </w:t>
      </w:r>
      <w:r w:rsidR="000D23B9">
        <w:rPr>
          <w:rFonts w:ascii="Arial" w:hAnsi="Arial" w:cs="Arial"/>
          <w:sz w:val="20"/>
          <w:szCs w:val="20"/>
        </w:rPr>
        <w:t>activities</w:t>
      </w:r>
      <w:r w:rsidR="00675450">
        <w:rPr>
          <w:rFonts w:ascii="Arial" w:hAnsi="Arial" w:cs="Arial"/>
          <w:sz w:val="20"/>
          <w:szCs w:val="20"/>
        </w:rPr>
        <w:t>/events.</w:t>
      </w:r>
    </w:p>
    <w:p w14:paraId="4C356820" w14:textId="77777777" w:rsidR="007F0385" w:rsidRDefault="007F0385" w:rsidP="00BD5D79">
      <w:pPr>
        <w:pStyle w:val="NoSpacing"/>
        <w:rPr>
          <w:b/>
          <w:bCs/>
        </w:rPr>
      </w:pPr>
    </w:p>
    <w:p w14:paraId="31C8C902" w14:textId="25F12F86" w:rsidR="00A45067" w:rsidRPr="009B24EB" w:rsidRDefault="00A45067" w:rsidP="00BD5D79">
      <w:pPr>
        <w:pStyle w:val="NoSpacing"/>
        <w:rPr>
          <w:b/>
          <w:bCs/>
          <w:u w:val="single"/>
        </w:rPr>
      </w:pPr>
      <w:r w:rsidRPr="009B24EB">
        <w:rPr>
          <w:b/>
          <w:bCs/>
          <w:u w:val="single"/>
        </w:rPr>
        <w:t>QUALIFICATIONS:</w:t>
      </w:r>
    </w:p>
    <w:p w14:paraId="294E7CC4" w14:textId="14B854BB" w:rsidR="00654620" w:rsidRPr="009B24EB" w:rsidRDefault="00D93FD7" w:rsidP="00EA2877">
      <w:pPr>
        <w:pStyle w:val="NoSpacing"/>
        <w:numPr>
          <w:ilvl w:val="0"/>
          <w:numId w:val="3"/>
        </w:numPr>
        <w:rPr>
          <w:b/>
          <w:bCs/>
        </w:rPr>
      </w:pPr>
      <w:r w:rsidRPr="009B24EB">
        <w:rPr>
          <w:b/>
          <w:bCs/>
        </w:rPr>
        <w:t>Early Childhood Educato</w:t>
      </w:r>
      <w:r w:rsidR="005A1FDF" w:rsidRPr="009B24EB">
        <w:rPr>
          <w:b/>
          <w:bCs/>
        </w:rPr>
        <w:t>r (E.C.E.) Diploma</w:t>
      </w:r>
    </w:p>
    <w:p w14:paraId="3CC243AE" w14:textId="35C5089E" w:rsidR="00CD234C" w:rsidRPr="009B24EB" w:rsidRDefault="00CD234C" w:rsidP="00EA2877">
      <w:pPr>
        <w:pStyle w:val="NoSpacing"/>
        <w:numPr>
          <w:ilvl w:val="0"/>
          <w:numId w:val="3"/>
        </w:numPr>
        <w:rPr>
          <w:b/>
          <w:bCs/>
        </w:rPr>
      </w:pPr>
      <w:r w:rsidRPr="009B24EB">
        <w:rPr>
          <w:b/>
          <w:bCs/>
        </w:rPr>
        <w:t>Previous employment experience</w:t>
      </w:r>
      <w:r w:rsidR="005F1DC1" w:rsidRPr="009B24EB">
        <w:rPr>
          <w:b/>
          <w:bCs/>
        </w:rPr>
        <w:t>, an asset</w:t>
      </w:r>
    </w:p>
    <w:p w14:paraId="2475A18B" w14:textId="497AC9C7" w:rsidR="003E7289" w:rsidRPr="009B24EB" w:rsidRDefault="003E7289" w:rsidP="005F1DC1">
      <w:pPr>
        <w:pStyle w:val="NoSpacing"/>
        <w:ind w:left="720"/>
        <w:rPr>
          <w:b/>
          <w:bCs/>
        </w:rPr>
      </w:pPr>
    </w:p>
    <w:p w14:paraId="1BB6B03F" w14:textId="5785DD87" w:rsidR="00DF5A9E" w:rsidRPr="009B24EB" w:rsidRDefault="00DF5A9E" w:rsidP="00BD5D79">
      <w:pPr>
        <w:pStyle w:val="NoSpacing"/>
        <w:rPr>
          <w:b/>
          <w:bCs/>
          <w:u w:val="single"/>
          <w:lang w:val="en-US"/>
        </w:rPr>
      </w:pPr>
      <w:r w:rsidRPr="009B24EB">
        <w:rPr>
          <w:b/>
          <w:bCs/>
          <w:u w:val="single"/>
          <w:lang w:val="en-US"/>
        </w:rPr>
        <w:t>REQUIREMENTS</w:t>
      </w:r>
      <w:r w:rsidR="0050502E" w:rsidRPr="009B24EB">
        <w:rPr>
          <w:b/>
          <w:bCs/>
          <w:u w:val="single"/>
          <w:lang w:val="en-US"/>
        </w:rPr>
        <w:t xml:space="preserve"> FOR SUCCESSFUL CANDIDATE:</w:t>
      </w:r>
    </w:p>
    <w:p w14:paraId="052E7687" w14:textId="7CE42AC1" w:rsidR="00F41ABA" w:rsidRPr="009B24EB" w:rsidRDefault="0049038E" w:rsidP="00EA2877">
      <w:pPr>
        <w:pStyle w:val="NoSpacing"/>
        <w:numPr>
          <w:ilvl w:val="0"/>
          <w:numId w:val="4"/>
        </w:numPr>
        <w:rPr>
          <w:b/>
          <w:bCs/>
        </w:rPr>
      </w:pPr>
      <w:r w:rsidRPr="009B24EB">
        <w:rPr>
          <w:b/>
          <w:bCs/>
        </w:rPr>
        <w:t>Up-to-Date Immunization Record</w:t>
      </w:r>
    </w:p>
    <w:p w14:paraId="6148FDFA" w14:textId="4F7B4645" w:rsidR="006A1861" w:rsidRPr="009B24EB" w:rsidRDefault="0049038E" w:rsidP="00EA2877">
      <w:pPr>
        <w:pStyle w:val="NoSpacing"/>
        <w:numPr>
          <w:ilvl w:val="0"/>
          <w:numId w:val="4"/>
        </w:numPr>
        <w:rPr>
          <w:b/>
          <w:bCs/>
        </w:rPr>
      </w:pPr>
      <w:r w:rsidRPr="009B24EB">
        <w:rPr>
          <w:b/>
          <w:bCs/>
        </w:rPr>
        <w:t>First Aide &amp; CPR Certification</w:t>
      </w:r>
    </w:p>
    <w:p w14:paraId="0ACEDDF4" w14:textId="0A214F4C" w:rsidR="0049038E" w:rsidRPr="009B24EB" w:rsidRDefault="0049038E" w:rsidP="00EA2877">
      <w:pPr>
        <w:pStyle w:val="NoSpacing"/>
        <w:numPr>
          <w:ilvl w:val="0"/>
          <w:numId w:val="4"/>
        </w:numPr>
        <w:rPr>
          <w:b/>
          <w:bCs/>
        </w:rPr>
      </w:pPr>
      <w:r w:rsidRPr="009B24EB">
        <w:rPr>
          <w:b/>
          <w:bCs/>
        </w:rPr>
        <w:t>Vulnerable Screening</w:t>
      </w:r>
    </w:p>
    <w:p w14:paraId="02E17A61" w14:textId="77777777" w:rsidR="00E05494" w:rsidRPr="009B24EB" w:rsidRDefault="00E05494" w:rsidP="00BD5D79">
      <w:pPr>
        <w:pStyle w:val="NoSpacing"/>
        <w:rPr>
          <w:b/>
          <w:bCs/>
        </w:rPr>
      </w:pPr>
    </w:p>
    <w:p w14:paraId="3E07600E" w14:textId="368DD65C" w:rsidR="00E05494" w:rsidRPr="009B24EB" w:rsidRDefault="00E05494" w:rsidP="00BD5D79">
      <w:pPr>
        <w:pStyle w:val="NoSpacing"/>
        <w:rPr>
          <w:b/>
          <w:bCs/>
          <w:u w:val="single"/>
        </w:rPr>
      </w:pPr>
      <w:r w:rsidRPr="009B24EB">
        <w:rPr>
          <w:b/>
          <w:bCs/>
          <w:u w:val="single"/>
        </w:rPr>
        <w:t>KNOWLEDGE, SKILLS AND ABILITIES:</w:t>
      </w:r>
    </w:p>
    <w:p w14:paraId="5092114C" w14:textId="6B2FFDD7" w:rsidR="00C320CC" w:rsidRPr="009B24EB" w:rsidRDefault="00C320CC" w:rsidP="00E32E6F">
      <w:pPr>
        <w:pStyle w:val="NoSpacing"/>
        <w:numPr>
          <w:ilvl w:val="0"/>
          <w:numId w:val="8"/>
        </w:numPr>
        <w:rPr>
          <w:b/>
          <w:bCs/>
        </w:rPr>
      </w:pPr>
      <w:r w:rsidRPr="009B24EB">
        <w:rPr>
          <w:b/>
          <w:bCs/>
        </w:rPr>
        <w:t>Knowledge of</w:t>
      </w:r>
      <w:r w:rsidR="00887F9D" w:rsidRPr="009B24EB">
        <w:rPr>
          <w:b/>
          <w:bCs/>
        </w:rPr>
        <w:t xml:space="preserve"> Ontario’s Pedagogy for Early Years</w:t>
      </w:r>
    </w:p>
    <w:p w14:paraId="531C1B71" w14:textId="5EB11128" w:rsidR="00092A5D" w:rsidRPr="009B24EB" w:rsidRDefault="005C3C7D" w:rsidP="00E32E6F">
      <w:pPr>
        <w:pStyle w:val="NoSpacing"/>
        <w:numPr>
          <w:ilvl w:val="0"/>
          <w:numId w:val="8"/>
        </w:numPr>
        <w:rPr>
          <w:b/>
          <w:bCs/>
        </w:rPr>
      </w:pPr>
      <w:r w:rsidRPr="009B24EB">
        <w:rPr>
          <w:b/>
          <w:bCs/>
        </w:rPr>
        <w:t xml:space="preserve">Knowledge of issues affecting Indigenous children and </w:t>
      </w:r>
      <w:r w:rsidR="002A0A06" w:rsidRPr="009B24EB">
        <w:rPr>
          <w:b/>
          <w:bCs/>
        </w:rPr>
        <w:t>people,</w:t>
      </w:r>
      <w:r w:rsidRPr="009B24EB">
        <w:rPr>
          <w:b/>
          <w:bCs/>
        </w:rPr>
        <w:t xml:space="preserve"> </w:t>
      </w:r>
      <w:r w:rsidR="00C44A18" w:rsidRPr="009B24EB">
        <w:rPr>
          <w:b/>
          <w:bCs/>
        </w:rPr>
        <w:t>i.e.</w:t>
      </w:r>
      <w:r w:rsidRPr="009B24EB">
        <w:rPr>
          <w:b/>
          <w:bCs/>
        </w:rPr>
        <w:t xml:space="preserve"> Residential School, MMIW, Sixty’s Scoop</w:t>
      </w:r>
    </w:p>
    <w:p w14:paraId="437C294E" w14:textId="320457B4" w:rsidR="005C3C7D" w:rsidRPr="009B24EB" w:rsidRDefault="005C3C7D" w:rsidP="00E32E6F">
      <w:pPr>
        <w:pStyle w:val="NoSpacing"/>
        <w:numPr>
          <w:ilvl w:val="0"/>
          <w:numId w:val="8"/>
        </w:numPr>
        <w:rPr>
          <w:b/>
          <w:bCs/>
        </w:rPr>
      </w:pPr>
      <w:r w:rsidRPr="009B24EB">
        <w:rPr>
          <w:b/>
          <w:bCs/>
        </w:rPr>
        <w:t>Ability to coordinate effective delivery of program services</w:t>
      </w:r>
    </w:p>
    <w:p w14:paraId="4B612F43" w14:textId="65F19BE5" w:rsidR="005C64DB" w:rsidRPr="009B24EB" w:rsidRDefault="005C64DB" w:rsidP="00E32E6F">
      <w:pPr>
        <w:pStyle w:val="NoSpacing"/>
        <w:numPr>
          <w:ilvl w:val="0"/>
          <w:numId w:val="8"/>
        </w:numPr>
        <w:rPr>
          <w:b/>
          <w:bCs/>
        </w:rPr>
      </w:pPr>
      <w:r w:rsidRPr="009B24EB">
        <w:rPr>
          <w:b/>
          <w:bCs/>
        </w:rPr>
        <w:t>Ability to develop program activities and events</w:t>
      </w:r>
      <w:r w:rsidR="007343B3" w:rsidRPr="009B24EB">
        <w:rPr>
          <w:b/>
          <w:bCs/>
        </w:rPr>
        <w:t xml:space="preserve"> independently and in a team approach</w:t>
      </w:r>
    </w:p>
    <w:p w14:paraId="296FA353" w14:textId="799A594F" w:rsidR="00E05494" w:rsidRPr="00EA2877" w:rsidRDefault="00E05494" w:rsidP="0049038E">
      <w:pPr>
        <w:pStyle w:val="NoSpacing"/>
        <w:rPr>
          <w:highlight w:val="yellow"/>
        </w:rPr>
      </w:pPr>
    </w:p>
    <w:p w14:paraId="60689A12" w14:textId="0F989CB3" w:rsidR="00855884" w:rsidRDefault="00855884" w:rsidP="00855884">
      <w:pPr>
        <w:pStyle w:val="NoSpacing"/>
        <w:rPr>
          <w:b/>
          <w:bCs/>
        </w:rPr>
      </w:pPr>
      <w:r w:rsidRPr="00046194">
        <w:rPr>
          <w:b/>
          <w:bCs/>
        </w:rPr>
        <w:t>Interested applicants are invited to submit a cover letter and resume package via email to:</w:t>
      </w:r>
    </w:p>
    <w:p w14:paraId="4190DC17" w14:textId="77777777" w:rsidR="0050502E" w:rsidRPr="00046194" w:rsidRDefault="0050502E" w:rsidP="00855884">
      <w:pPr>
        <w:pStyle w:val="NoSpacing"/>
        <w:rPr>
          <w:b/>
          <w:bCs/>
        </w:rPr>
      </w:pPr>
    </w:p>
    <w:p w14:paraId="27EB8E57" w14:textId="41392AE2" w:rsidR="00855884" w:rsidRPr="009B24EB" w:rsidRDefault="00855884" w:rsidP="00855884">
      <w:pPr>
        <w:pStyle w:val="NoSpacing"/>
        <w:jc w:val="center"/>
        <w:rPr>
          <w:b/>
          <w:bCs/>
          <w:sz w:val="28"/>
          <w:szCs w:val="28"/>
        </w:rPr>
      </w:pPr>
      <w:hyperlink r:id="rId6" w:history="1">
        <w:r w:rsidRPr="009B24EB">
          <w:rPr>
            <w:rStyle w:val="Hyperlink"/>
            <w:b/>
            <w:bCs/>
            <w:color w:val="auto"/>
            <w:sz w:val="28"/>
            <w:szCs w:val="28"/>
          </w:rPr>
          <w:t>human.resource@nrnc.ca</w:t>
        </w:r>
      </w:hyperlink>
      <w:r w:rsidR="003F537A" w:rsidRPr="009B24EB">
        <w:rPr>
          <w:b/>
          <w:bCs/>
        </w:rPr>
        <w:t xml:space="preserve"> or </w:t>
      </w:r>
      <w:hyperlink r:id="rId7" w:history="1">
        <w:r w:rsidR="00380342" w:rsidRPr="00A3430D">
          <w:rPr>
            <w:rStyle w:val="Hyperlink"/>
            <w:b/>
            <w:bCs/>
            <w:sz w:val="28"/>
            <w:szCs w:val="28"/>
          </w:rPr>
          <w:t>careers@nrnc.ca</w:t>
        </w:r>
      </w:hyperlink>
    </w:p>
    <w:p w14:paraId="108C6E5E" w14:textId="77777777" w:rsidR="0050502E" w:rsidRPr="003F537A" w:rsidRDefault="0050502E" w:rsidP="00855884">
      <w:pPr>
        <w:pStyle w:val="NoSpacing"/>
        <w:jc w:val="center"/>
        <w:rPr>
          <w:b/>
          <w:bCs/>
        </w:rPr>
      </w:pPr>
    </w:p>
    <w:p w14:paraId="6B85C752" w14:textId="214F8376" w:rsidR="003F537A" w:rsidRDefault="0050502E" w:rsidP="0085588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 Only the successful candidate will be required to supply Up-to-Date Immunization Record, First Aid &amp; CPR Certification and Criminal Vulnerable Screening.</w:t>
      </w:r>
    </w:p>
    <w:p w14:paraId="10174245" w14:textId="77777777" w:rsidR="0050502E" w:rsidRDefault="0050502E" w:rsidP="00855884">
      <w:pPr>
        <w:pStyle w:val="NoSpacing"/>
        <w:jc w:val="center"/>
        <w:rPr>
          <w:b/>
          <w:bCs/>
          <w:sz w:val="22"/>
          <w:szCs w:val="22"/>
        </w:rPr>
      </w:pPr>
    </w:p>
    <w:p w14:paraId="3DC2C096" w14:textId="0689EBA1" w:rsidR="0050502E" w:rsidRDefault="00380342" w:rsidP="0085588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COPY OF THE JOB PROFILE IS AVAILABLE UPON REQUEST</w:t>
      </w:r>
    </w:p>
    <w:p w14:paraId="67928014" w14:textId="1D5D38D9" w:rsidR="00920802" w:rsidRPr="0050502E" w:rsidRDefault="00855884" w:rsidP="0050502E">
      <w:pPr>
        <w:jc w:val="center"/>
        <w:rPr>
          <w:rFonts w:asciiTheme="minorHAnsi" w:hAnsiTheme="minorHAnsi"/>
          <w:i/>
          <w:iCs/>
        </w:rPr>
      </w:pPr>
      <w:r w:rsidRPr="0050502E">
        <w:rPr>
          <w:rFonts w:asciiTheme="minorHAnsi" w:hAnsiTheme="minorHAnsi"/>
          <w:i/>
          <w:iCs/>
          <w:sz w:val="22"/>
          <w:szCs w:val="22"/>
        </w:rPr>
        <w:t xml:space="preserve">NRNC is committed to accessibility and accommodations to applicants throughout our hiring process. If you require </w:t>
      </w:r>
      <w:r w:rsidR="00EA2877" w:rsidRPr="0050502E">
        <w:rPr>
          <w:rFonts w:asciiTheme="minorHAnsi" w:hAnsiTheme="minorHAnsi"/>
          <w:i/>
          <w:iCs/>
          <w:sz w:val="22"/>
          <w:szCs w:val="22"/>
        </w:rPr>
        <w:t>accommodations,</w:t>
      </w:r>
      <w:r w:rsidR="00823786" w:rsidRPr="0050502E">
        <w:rPr>
          <w:rFonts w:asciiTheme="minorHAnsi" w:hAnsiTheme="minorHAnsi"/>
          <w:i/>
          <w:iCs/>
          <w:sz w:val="22"/>
          <w:szCs w:val="22"/>
        </w:rPr>
        <w:t xml:space="preserve"> please request via email.</w:t>
      </w:r>
    </w:p>
    <w:sectPr w:rsidR="00920802" w:rsidRPr="0050502E" w:rsidSect="00F75B5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3164"/>
    <w:multiLevelType w:val="hybridMultilevel"/>
    <w:tmpl w:val="CB20010C"/>
    <w:lvl w:ilvl="0" w:tplc="762E6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4156"/>
    <w:multiLevelType w:val="hybridMultilevel"/>
    <w:tmpl w:val="D6D445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42B"/>
    <w:multiLevelType w:val="hybridMultilevel"/>
    <w:tmpl w:val="71FE9A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35FB"/>
    <w:multiLevelType w:val="hybridMultilevel"/>
    <w:tmpl w:val="08E0E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865"/>
    <w:multiLevelType w:val="hybridMultilevel"/>
    <w:tmpl w:val="8E221B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10662"/>
    <w:multiLevelType w:val="hybridMultilevel"/>
    <w:tmpl w:val="89EC8B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87704"/>
    <w:multiLevelType w:val="hybridMultilevel"/>
    <w:tmpl w:val="87B6D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60EC5"/>
    <w:multiLevelType w:val="hybridMultilevel"/>
    <w:tmpl w:val="8BA49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4F3A"/>
    <w:multiLevelType w:val="hybridMultilevel"/>
    <w:tmpl w:val="42E01A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09931">
    <w:abstractNumId w:val="6"/>
  </w:num>
  <w:num w:numId="2" w16cid:durableId="520894513">
    <w:abstractNumId w:val="1"/>
  </w:num>
  <w:num w:numId="3" w16cid:durableId="1809394017">
    <w:abstractNumId w:val="2"/>
  </w:num>
  <w:num w:numId="4" w16cid:durableId="1447307032">
    <w:abstractNumId w:val="8"/>
  </w:num>
  <w:num w:numId="5" w16cid:durableId="1756247871">
    <w:abstractNumId w:val="4"/>
  </w:num>
  <w:num w:numId="6" w16cid:durableId="1319306821">
    <w:abstractNumId w:val="5"/>
  </w:num>
  <w:num w:numId="7" w16cid:durableId="1596280443">
    <w:abstractNumId w:val="3"/>
  </w:num>
  <w:num w:numId="8" w16cid:durableId="1551335190">
    <w:abstractNumId w:val="0"/>
  </w:num>
  <w:num w:numId="9" w16cid:durableId="1008289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4"/>
    <w:rsid w:val="00012170"/>
    <w:rsid w:val="00030BAA"/>
    <w:rsid w:val="00050060"/>
    <w:rsid w:val="00051CEB"/>
    <w:rsid w:val="00092A5D"/>
    <w:rsid w:val="000945B0"/>
    <w:rsid w:val="000D23B9"/>
    <w:rsid w:val="00154F62"/>
    <w:rsid w:val="00182367"/>
    <w:rsid w:val="00193108"/>
    <w:rsid w:val="001A38EE"/>
    <w:rsid w:val="001C4EA2"/>
    <w:rsid w:val="001C574F"/>
    <w:rsid w:val="001D0B67"/>
    <w:rsid w:val="001D0C5D"/>
    <w:rsid w:val="002458CE"/>
    <w:rsid w:val="0029451A"/>
    <w:rsid w:val="002A0A06"/>
    <w:rsid w:val="002A2B58"/>
    <w:rsid w:val="002D6E1C"/>
    <w:rsid w:val="00380342"/>
    <w:rsid w:val="003902D3"/>
    <w:rsid w:val="00396E42"/>
    <w:rsid w:val="00397C83"/>
    <w:rsid w:val="003E7289"/>
    <w:rsid w:val="003F537A"/>
    <w:rsid w:val="00430ED1"/>
    <w:rsid w:val="00460A03"/>
    <w:rsid w:val="004640E9"/>
    <w:rsid w:val="0049038E"/>
    <w:rsid w:val="00495608"/>
    <w:rsid w:val="004F19FB"/>
    <w:rsid w:val="0050502E"/>
    <w:rsid w:val="00505406"/>
    <w:rsid w:val="00524C03"/>
    <w:rsid w:val="00530B77"/>
    <w:rsid w:val="00545D5A"/>
    <w:rsid w:val="00583A64"/>
    <w:rsid w:val="00583F9F"/>
    <w:rsid w:val="00594B9D"/>
    <w:rsid w:val="005A1FDF"/>
    <w:rsid w:val="005B1C2C"/>
    <w:rsid w:val="005C3C7D"/>
    <w:rsid w:val="005C64DB"/>
    <w:rsid w:val="005F1DC1"/>
    <w:rsid w:val="00654620"/>
    <w:rsid w:val="00674E45"/>
    <w:rsid w:val="00675450"/>
    <w:rsid w:val="0069475A"/>
    <w:rsid w:val="006A1861"/>
    <w:rsid w:val="006A6BD4"/>
    <w:rsid w:val="006A764F"/>
    <w:rsid w:val="007125BD"/>
    <w:rsid w:val="00727914"/>
    <w:rsid w:val="00727ED2"/>
    <w:rsid w:val="007343B3"/>
    <w:rsid w:val="00761A7C"/>
    <w:rsid w:val="007B7337"/>
    <w:rsid w:val="007C4D15"/>
    <w:rsid w:val="007F0385"/>
    <w:rsid w:val="007F3824"/>
    <w:rsid w:val="0080147E"/>
    <w:rsid w:val="00821BB5"/>
    <w:rsid w:val="00823786"/>
    <w:rsid w:val="00855884"/>
    <w:rsid w:val="00861758"/>
    <w:rsid w:val="00866BF2"/>
    <w:rsid w:val="00887F9D"/>
    <w:rsid w:val="008913BC"/>
    <w:rsid w:val="00920802"/>
    <w:rsid w:val="00924C84"/>
    <w:rsid w:val="009357B4"/>
    <w:rsid w:val="00954C12"/>
    <w:rsid w:val="009735C1"/>
    <w:rsid w:val="009B24EB"/>
    <w:rsid w:val="009C0BFE"/>
    <w:rsid w:val="009E075B"/>
    <w:rsid w:val="00A21694"/>
    <w:rsid w:val="00A45067"/>
    <w:rsid w:val="00A666FE"/>
    <w:rsid w:val="00AC0EEB"/>
    <w:rsid w:val="00B46856"/>
    <w:rsid w:val="00B61CF9"/>
    <w:rsid w:val="00B66A9B"/>
    <w:rsid w:val="00B72D3F"/>
    <w:rsid w:val="00B83FA3"/>
    <w:rsid w:val="00B92F67"/>
    <w:rsid w:val="00B9519A"/>
    <w:rsid w:val="00BA4DFE"/>
    <w:rsid w:val="00BC0410"/>
    <w:rsid w:val="00BD5D79"/>
    <w:rsid w:val="00BE0220"/>
    <w:rsid w:val="00BF7871"/>
    <w:rsid w:val="00C320CC"/>
    <w:rsid w:val="00C44A18"/>
    <w:rsid w:val="00C538CE"/>
    <w:rsid w:val="00C75D59"/>
    <w:rsid w:val="00C82FCC"/>
    <w:rsid w:val="00CC0740"/>
    <w:rsid w:val="00CC6723"/>
    <w:rsid w:val="00CD0EF3"/>
    <w:rsid w:val="00CD234C"/>
    <w:rsid w:val="00CD3BC8"/>
    <w:rsid w:val="00CD488C"/>
    <w:rsid w:val="00CD4FAC"/>
    <w:rsid w:val="00D162BD"/>
    <w:rsid w:val="00D63EAF"/>
    <w:rsid w:val="00D7725A"/>
    <w:rsid w:val="00D80F9B"/>
    <w:rsid w:val="00D93FD7"/>
    <w:rsid w:val="00DA01A1"/>
    <w:rsid w:val="00DC2823"/>
    <w:rsid w:val="00DC7BD5"/>
    <w:rsid w:val="00DE1E5C"/>
    <w:rsid w:val="00DE278D"/>
    <w:rsid w:val="00DF5A9E"/>
    <w:rsid w:val="00E05494"/>
    <w:rsid w:val="00E32E6F"/>
    <w:rsid w:val="00EA2877"/>
    <w:rsid w:val="00EE0F28"/>
    <w:rsid w:val="00EE7446"/>
    <w:rsid w:val="00F14BD9"/>
    <w:rsid w:val="00F15688"/>
    <w:rsid w:val="00F41ABA"/>
    <w:rsid w:val="00F43617"/>
    <w:rsid w:val="00F75B5B"/>
    <w:rsid w:val="00F7618A"/>
    <w:rsid w:val="00F93EAB"/>
    <w:rsid w:val="00FA2541"/>
    <w:rsid w:val="00FC183C"/>
    <w:rsid w:val="00FD77B6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4F52"/>
  <w15:chartTrackingRefBased/>
  <w15:docId w15:val="{8B6930FD-F082-426A-9D0E-D4C93BF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8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8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8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8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8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8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58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88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5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537A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75D5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0385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7F382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nrn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n.resource@nrn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</dc:creator>
  <cp:keywords/>
  <dc:description/>
  <cp:lastModifiedBy>Human Resource</cp:lastModifiedBy>
  <cp:revision>17</cp:revision>
  <cp:lastPrinted>2025-08-18T16:15:00Z</cp:lastPrinted>
  <dcterms:created xsi:type="dcterms:W3CDTF">2025-07-10T15:51:00Z</dcterms:created>
  <dcterms:modified xsi:type="dcterms:W3CDTF">2025-08-19T18:53:00Z</dcterms:modified>
</cp:coreProperties>
</file>